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02" w:rsidRDefault="00B94302" w:rsidP="00B94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E50B30" w:rsidRPr="00B94302" w:rsidRDefault="00B94302" w:rsidP="00B94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Детский сад № 1</w:t>
      </w:r>
    </w:p>
    <w:p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«О</w:t>
      </w:r>
      <w:r w:rsidR="009136D0">
        <w:rPr>
          <w:rFonts w:ascii="Times New Roman" w:hAnsi="Times New Roman" w:cs="Times New Roman"/>
          <w:b/>
          <w:i/>
          <w:sz w:val="32"/>
          <w:szCs w:val="28"/>
        </w:rPr>
        <w:t>бучение дошкольников элементам грамоты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B30" w:rsidRPr="00C03DDA" w:rsidRDefault="00E50B30" w:rsidP="00E50B3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E50B30" w:rsidRPr="00C03DDA" w:rsidRDefault="0017106D" w:rsidP="00E50B3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Шурховецкая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E50B30" w:rsidRDefault="00E50B30" w:rsidP="00E50B3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0B30" w:rsidRPr="00B95C10" w:rsidRDefault="00E50B30" w:rsidP="00E50B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B95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04.20</w:t>
      </w:r>
      <w:r w:rsidR="0017106D">
        <w:rPr>
          <w:rFonts w:ascii="Times New Roman" w:hAnsi="Times New Roman" w:cs="Times New Roman"/>
          <w:sz w:val="28"/>
          <w:szCs w:val="28"/>
        </w:rPr>
        <w:t>22</w:t>
      </w:r>
    </w:p>
    <w:p w:rsidR="00E50B30" w:rsidRPr="00B95C1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106D" w:rsidRPr="0017106D" w:rsidRDefault="0017106D" w:rsidP="0017106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106D">
        <w:rPr>
          <w:rFonts w:ascii="Times New Roman" w:eastAsia="Calibri" w:hAnsi="Times New Roman" w:cs="Times New Roman"/>
          <w:sz w:val="28"/>
          <w:szCs w:val="28"/>
        </w:rPr>
        <w:t>г. Кропоткин</w:t>
      </w:r>
    </w:p>
    <w:p w:rsidR="0017106D" w:rsidRPr="0017106D" w:rsidRDefault="0017106D" w:rsidP="0017106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106D">
        <w:rPr>
          <w:rFonts w:ascii="Times New Roman" w:eastAsia="Calibri" w:hAnsi="Times New Roman" w:cs="Times New Roman"/>
          <w:sz w:val="28"/>
          <w:szCs w:val="28"/>
        </w:rPr>
        <w:t>2021</w:t>
      </w:r>
    </w:p>
    <w:p w:rsidR="00E50B30" w:rsidRDefault="00E50B30" w:rsidP="00E50B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136D0" w:rsidRPr="009136D0">
        <w:rPr>
          <w:rFonts w:ascii="Times New Roman" w:hAnsi="Times New Roman" w:cs="Times New Roman"/>
          <w:b/>
          <w:sz w:val="28"/>
          <w:szCs w:val="28"/>
        </w:rPr>
        <w:t>Обучение дошкольников элементам грамоты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0B30" w:rsidRPr="00B95C1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B30" w:rsidRDefault="00E50B30" w:rsidP="004B0C7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4B0C74">
        <w:rPr>
          <w:rFonts w:ascii="Times New Roman" w:hAnsi="Times New Roman" w:cs="Times New Roman"/>
          <w:sz w:val="28"/>
          <w:szCs w:val="28"/>
        </w:rPr>
        <w:t>систематизировать</w:t>
      </w:r>
      <w:r w:rsidR="004B0C74" w:rsidRPr="004B0C74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4B0C74">
        <w:rPr>
          <w:rFonts w:ascii="Times New Roman" w:hAnsi="Times New Roman" w:cs="Times New Roman"/>
          <w:sz w:val="28"/>
          <w:szCs w:val="28"/>
        </w:rPr>
        <w:t>я</w:t>
      </w:r>
      <w:r w:rsidR="004B0C74" w:rsidRPr="004B0C74">
        <w:rPr>
          <w:rFonts w:ascii="Times New Roman" w:hAnsi="Times New Roman" w:cs="Times New Roman"/>
          <w:sz w:val="28"/>
          <w:szCs w:val="28"/>
        </w:rPr>
        <w:t xml:space="preserve"> родителей по подготовке детей к обучению грамоте.</w:t>
      </w: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E50B30" w:rsidRDefault="00E50B30" w:rsidP="00E50B3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Подготовить ребенка к школе, школьному обучению – задача не только педагогов детского сада, но и родителей.</w:t>
      </w: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Исследования лингвистов, психологов, педагогов показали, что пятый год жизни ребенка является периодом наиболее </w:t>
      </w:r>
      <w:r w:rsid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высокой «языковой одаренности». </w:t>
      </w: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Для овладения грамотой, то есть первоначальными навыками чтения и письма, прежде всего необходимо достаточное развитие фонематического слуха произносительной стороны речи, что служит основой овладения навыками звукобуквенного анализа. Это служит профилактике нарушений письменной речи при обучении в школе. </w:t>
      </w: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Учить дошкольников грамоте необходимо правильно. 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о-первых, нужно развить зрительное и слуховое внимание, устную речь, пам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ять, мышление, мелкую моторику;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о-вторых, обучение должно проводиться в игровой форме, так как основной вид деятел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ьности дошкольников – это игра;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-третьих, при чтении нельзя закреплять у ребенка неправильное произношение звуков. Если у ребенка нарушено </w:t>
      </w:r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правильное произношение звуков,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и он начинает изучать буквы, это приводит к возникнов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ению нарушений письма и чтения.</w:t>
      </w:r>
    </w:p>
    <w:p w:rsidR="00FD061C" w:rsidRDefault="00306D98" w:rsidP="00FD0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Чтобы научиться читать, ребенок должен понять, что речь состоит из слов, а также усвоить </w:t>
      </w:r>
      <w:proofErr w:type="spellStart"/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звукослоговое</w:t>
      </w:r>
      <w:proofErr w:type="spellEnd"/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строение слов и обозначение звуков буквами. Связная речь разделяется на предложения, предложения – на слова, слова – на слоги, слоги – на звуки и наоборот, звуки объединяются в слоги, слоги – в слова, слова – в предложения.</w:t>
      </w:r>
    </w:p>
    <w:p w:rsidR="00FD061C" w:rsidRDefault="00FD061C" w:rsidP="00FD0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095D6E" w:rsidRDefault="00306D98" w:rsidP="00095D6E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B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Основные этапы</w:t>
      </w:r>
      <w:r w:rsidR="00095D6E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и приемы</w:t>
      </w:r>
      <w:r w:rsidRPr="00DE70B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подготовки ребенка к обучению грамоте</w:t>
      </w:r>
    </w:p>
    <w:p w:rsidR="00095D6E" w:rsidRDefault="00306D98" w:rsidP="00095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зрительного восприятия и внимания.</w:t>
      </w:r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сложить из счетных палочек, спичек, цветных карандашей по образцу или описанию фигуры.</w:t>
      </w:r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Покажите ребенку, какие фигуры можно сложить из геометрических фигур разных по размеру, 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вырезанных из цветного картона.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самому пофантазировать и придумать, что можно сложить из этих фигур. 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Одновременно закрепляются названия геометрических фигур, различение цветов, ориентировка на плоскости. Ребенок должен усвоить понятия </w:t>
      </w:r>
      <w:r w:rsidRPr="00095D6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справа, слева, вверху, внизу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Научите его использовать предлоги </w:t>
      </w:r>
      <w:r w:rsidRPr="00095D6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на, в, у, под, от, перед, из, с, из-за, из-под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Складывайте вместе с ребенком разрезные картинки из частей (двух, трех, четырех).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Разрезы могут быть горизонтальными, вертикальными, диагональными, фигурными. Сначала предлагайте простые предметные картинки, потом сюжетные.</w:t>
      </w:r>
    </w:p>
    <w:p w:rsidR="00306D98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Можно использовать кубики с сюжетными картинками, </w:t>
      </w:r>
      <w:proofErr w:type="spell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пазлы</w:t>
      </w:r>
      <w:proofErr w:type="spell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конструкторы, </w:t>
      </w:r>
      <w:proofErr w:type="spell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мозайки</w:t>
      </w:r>
      <w:proofErr w:type="spell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Они развивают пространственные представления, мелкую моторику пальцев рук.</w:t>
      </w:r>
    </w:p>
    <w:p w:rsidR="00095D6E" w:rsidRDefault="00306D98" w:rsidP="00DE70B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95D6E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слухового восприятия и внимания.</w:t>
      </w:r>
    </w:p>
    <w:p w:rsidR="00095D6E" w:rsidRPr="00095D6E" w:rsidRDefault="00356351" w:rsidP="00095D6E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пражняйте ребенка в разл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ичении неречевых звуков.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отгадать звук погремушк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и бубна, барабана и молоточка.</w:t>
      </w:r>
    </w:p>
    <w:p w:rsidR="00095D6E" w:rsidRPr="00095D6E" w:rsidRDefault="00356351" w:rsidP="00095D6E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те в различении речевых звуков.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Покажите картинки и объясните, что девочка укачивает куклу: «А-а». Волк воет: «У-у». У мальчика болит зуб: «О-о». Ослик поет: «</w:t>
      </w:r>
      <w:proofErr w:type="gram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И-и</w:t>
      </w:r>
      <w:proofErr w:type="gram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». Спойте песенку, прикрыв рот листом бумаги, а ребенок пусть покажет соответствующую 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картинку.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Обратите внимание ребенка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:</w:t>
      </w:r>
    </w:p>
    <w:p w:rsidR="00095D6E" w:rsidRPr="00095D6E" w:rsidRDefault="00095D6E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</w:t>
      </w:r>
      <w:r w:rsidR="00306D98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широко открыт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рот</w:t>
      </w:r>
      <w:r w:rsidR="00306D98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когда произ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носите звук [а];</w:t>
      </w:r>
    </w:p>
    <w:p w:rsidR="00095D6E" w:rsidRPr="00095D6E" w:rsidRDefault="00306D98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губы вытянуты впер</w:t>
      </w:r>
      <w:r w:rsidR="00095D6E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ед, когда произносите звук [у];</w:t>
      </w:r>
    </w:p>
    <w:p w:rsidR="00095D6E" w:rsidRPr="00095D6E" w:rsidRDefault="00306D98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округлены губы при произнесени</w:t>
      </w:r>
      <w:r w:rsidR="00095D6E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звука [о] и улыбаются при звуке [и].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 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звуки мы слышим и произносим, а буквы – пишем и видим.</w:t>
      </w:r>
    </w:p>
    <w:p w:rsidR="00356351" w:rsidRDefault="00356351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56351" w:rsidRDefault="00356351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связной речи.</w:t>
      </w:r>
    </w:p>
    <w:p w:rsidR="00356351" w:rsidRPr="00356351" w:rsidRDefault="00306D98" w:rsidP="00356351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Попросите ребенка рассказать вам в какие игры играл, каку</w:t>
      </w:r>
      <w:r w:rsid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ю сказку читали в детском саду;</w:t>
      </w:r>
    </w:p>
    <w:p w:rsidR="00306D98" w:rsidRPr="00356351" w:rsidRDefault="00356351" w:rsidP="00356351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пражняйте составлять предложения по картинкам: «Девочка полива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ет цветы», «Девочка моет руки».</w:t>
      </w:r>
    </w:p>
    <w:p w:rsidR="00356351" w:rsidRDefault="00306D98" w:rsidP="00DE70B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вы составляете предложения, предложения состоят из слов. Попросите ребенка определить количество слов в предложении, составить предложения с определенным количеством слов.</w:t>
      </w:r>
    </w:p>
    <w:p w:rsidR="00356351" w:rsidRPr="00356351" w:rsidRDefault="00356351" w:rsidP="00356351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356351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тонкой моторики и ориентировка на плоскости листа.</w:t>
      </w:r>
    </w:p>
    <w:p w:rsidR="00356351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задания: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закрашивать предметы, не выходя за контур;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проводить прямые, вертикальные и горизонтальные, волнистые линии;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обводить рисунок по точкам;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штриховать в разных направлениях;</w:t>
      </w:r>
    </w:p>
    <w:p w:rsidR="00306D98" w:rsidRP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обводить клеточки в тетради, рисовать различные узоры.</w:t>
      </w:r>
    </w:p>
    <w:p w:rsidR="00306D98" w:rsidRPr="00DE70B6" w:rsidRDefault="00306D98" w:rsidP="00DE70B6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56351" w:rsidRPr="00134705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Звуковой анализ и синтез.</w:t>
      </w:r>
    </w:p>
    <w:p w:rsidR="000C2379" w:rsidRPr="000C2379" w:rsidRDefault="00306D98" w:rsidP="000C2379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Покажите ребенку, что из двух звуков [а] и [у] получится крик заблудившихся в лесу детей </w:t>
      </w:r>
      <w:r w:rsidRPr="00DE70B6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а-у</w:t>
      </w: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из звуков [у] и [а] </w:t>
      </w:r>
      <w:proofErr w:type="gramStart"/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получается</w:t>
      </w:r>
      <w:proofErr w:type="gramEnd"/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плачь ребенка </w:t>
      </w:r>
      <w:r w:rsidRPr="00DE70B6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у-а.</w:t>
      </w:r>
    </w:p>
    <w:p w:rsidR="000C2379" w:rsidRDefault="00306D98" w:rsidP="000C2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упражнения:</w:t>
      </w:r>
    </w:p>
    <w:p w:rsidR="000C2379" w:rsidRPr="000C2379" w:rsidRDefault="00306D98" w:rsidP="000C2379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Если я произнесу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у-у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а потом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и-и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что получится?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Уи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</w:p>
    <w:p w:rsidR="000C2379" w:rsidRDefault="00306D98" w:rsidP="000C2379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пою 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ои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Какой звук я произношу сначала, а какой потом?</w:t>
      </w:r>
    </w:p>
    <w:p w:rsidR="000C2379" w:rsidRDefault="00306D98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гласного звука из начала слова, стоящего под ударением:</w:t>
      </w:r>
    </w:p>
    <w:p w:rsidR="000C2379" w:rsidRDefault="000C2379" w:rsidP="000C2379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Какой звук я произношу в начале слов </w:t>
      </w:r>
      <w:proofErr w:type="gramStart"/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у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-дочка</w:t>
      </w:r>
      <w:proofErr w:type="gram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 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о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кунь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 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а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ист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?</w:t>
      </w:r>
    </w:p>
    <w:p w:rsidR="000C2379" w:rsidRDefault="000C2379" w:rsidP="000C2379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Какие слова, ты знаешь, к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оторые начинаются с этих звуков?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Расскажите, что гласные звуки произносятся легко (воздух не встречает никакой преграды), поэтому их можно петь. Гласные звук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обозначаются красным кружком.</w:t>
      </w:r>
    </w:p>
    <w:p w:rsid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последнего и пе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рвого согласного звука в слове.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Произнесите звук, который должен выделить ребенок, громко, тяните его: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лу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ма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ко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т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</w:p>
    <w:p w:rsidR="000C2379" w:rsidRP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согласные звуки не поются, потому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что воздух встречает преграду. 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 согласные звуки бывают твердыми и мягкими: [п] и [</w:t>
      </w:r>
      <w:proofErr w:type="spellStart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пь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], [к] и [</w:t>
      </w:r>
      <w:proofErr w:type="spellStart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кь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]. Твердый согласный – большой братец (обозначается синим кружком), а мягкий согласный – маленький братец (обозначается зеленым кружком). В игровых упражнениях узнавайте и различайте твердые и мягкие согласные звуки («Твердый или мягкий?», «Назови братца»).</w:t>
      </w:r>
    </w:p>
    <w:p w:rsid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составлении и анализе закрытых слогов: </w:t>
      </w:r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ап, </w:t>
      </w:r>
      <w:proofErr w:type="spellStart"/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ок</w:t>
      </w:r>
      <w:proofErr w:type="spellEnd"/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ит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Испол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ьзуются красные и синие кружки.</w:t>
      </w:r>
    </w:p>
    <w:p w:rsidR="000C2379" w:rsidRP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произнесу сначала [о], а потом [п]. Какой слог получился? Правильно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Обозначим звуки кружками. Каким кружком ты обозначишь первый звук? (Звук [о] – гласный, обозначается красным кружком).</w:t>
      </w:r>
    </w:p>
    <w:p w:rsidR="000C2379" w:rsidRP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Каким кружком ты обозначишь второй звук? (Синим, потому что звук [п] – согласный).</w:t>
      </w:r>
    </w:p>
    <w:p w:rsidR="00356351" w:rsidRP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определении количества и порядка звуков в слове, составлении звуковых схем слов, подборе слов с определенным количеством звуков.</w:t>
      </w:r>
    </w:p>
    <w:p w:rsidR="000C2379" w:rsidRDefault="000C2379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56351" w:rsidRPr="00134705" w:rsidRDefault="00356351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  <w:t>З</w:t>
      </w:r>
      <w:r w:rsidR="00306D98" w:rsidRPr="00134705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накомство с буквами, соответствующими правильно произносимым звукам. Обучение чтению слогов, слов.</w:t>
      </w:r>
    </w:p>
    <w:p w:rsidR="00134705" w:rsidRDefault="00306D98" w:rsidP="00134705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 буквы бывают большие и маленькие. </w:t>
      </w: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Буквы мы видим, пишем, читаем.</w:t>
      </w: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При знакомстве с новой буквой, найдите с ребенком картинки, в названии которых новая буква стоит в начале слова. </w:t>
      </w:r>
    </w:p>
    <w:p w:rsidR="00134705" w:rsidRDefault="00134705" w:rsidP="00134705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составить слоги, слова из разрезной азбуки из букв: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 xml:space="preserve">составление и чтение слияний гласных: ау,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аи;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обратных слогов: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ам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ум, ом, им,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от,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прямых слогов: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ми, та, ту, то,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ти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односложных и двусложных слов из пройденных букв: кот, мак, ком, кит, мама, папа, нота, мука.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предложений. </w:t>
      </w:r>
    </w:p>
    <w:p w:rsidR="000C2379" w:rsidRDefault="00134705" w:rsidP="00D64A74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преобразовании слогов (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ак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ап,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), слов с помощью замены букв (сок – сук), удалении или добавлении буквы (уха – муха), составлении слов из рассыпанных букв (о, т, к – кот).</w:t>
      </w:r>
    </w:p>
    <w:p w:rsidR="00134705" w:rsidRPr="00134705" w:rsidRDefault="00134705" w:rsidP="0013470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134705" w:rsidRPr="00134705" w:rsidRDefault="00134705" w:rsidP="00134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Заключение.</w:t>
      </w:r>
    </w:p>
    <w:p w:rsidR="00134705" w:rsidRPr="00134705" w:rsidRDefault="00134705" w:rsidP="001347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Проводя занятия дома, необходимо помнить об основных правилах: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занятия должны проходить на положительном эмоциональном фоне; 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нельзя заставлять ребенка заниматься;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 выражайте свое неудовольствие, разочарование;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будьте терпеливы, не раздражайтесь;</w:t>
      </w:r>
    </w:p>
    <w:p w:rsidR="00E50B30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хвалите ребенка за старание.</w:t>
      </w:r>
    </w:p>
    <w:p w:rsidR="00134705" w:rsidRPr="00134705" w:rsidRDefault="00134705" w:rsidP="0013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тогда все ваши старания и старания ребенка принесут ожидаемый положительный результат.</w:t>
      </w:r>
    </w:p>
    <w:p w:rsidR="00E50B30" w:rsidRDefault="00E50B30" w:rsidP="00E50B3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Pr="00E50B30" w:rsidRDefault="00E50B30" w:rsidP="00E50B3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Default="00E50B30" w:rsidP="00E50B3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Pr="00E50B30" w:rsidRDefault="00E50B30" w:rsidP="00E50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Говорим правильно 5-6 лет Старшая группа. Альбом 1-2. - М.: ГНОМ и Д, 2017. 32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Говорим правильно 6-7 лет Подготовительная группа Альбом 1-3. - М.: ГНОМ и Д, 2017. 32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: Организация логопедической работы с детьми 5-7лет с ОНР III уровня. – М.: ГНОМ и Д, 2014 - 142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Нищева</w:t>
      </w:r>
      <w:proofErr w:type="spellEnd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Н.В. Программа коррекционно-развивающей работы в логопедической группе детского сада для детей с общим недоразвитием речи (с 4 до 7 лет). - СПб.: ДЕТСТВО-ПРЕСС, 2006. – 352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Филичева Т.Б. Воспитание и обучение детей дошкольного возраста с общим недоразвитием речи. Программно-методические рекомендации. – М.: Дрофа, 2009.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189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 w:rsidRPr="00306D98"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2013. – 109 с.</w:t>
      </w:r>
    </w:p>
    <w:p w:rsidR="009A4D6E" w:rsidRDefault="009A4D6E"/>
    <w:sectPr w:rsidR="009A4D6E" w:rsidSect="00306D9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627"/>
    <w:multiLevelType w:val="hybridMultilevel"/>
    <w:tmpl w:val="15F818E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E93EF2"/>
    <w:multiLevelType w:val="hybridMultilevel"/>
    <w:tmpl w:val="F410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C349A"/>
    <w:multiLevelType w:val="hybridMultilevel"/>
    <w:tmpl w:val="6A1C14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B07E95"/>
    <w:multiLevelType w:val="hybridMultilevel"/>
    <w:tmpl w:val="5434E0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02C1494"/>
    <w:multiLevelType w:val="hybridMultilevel"/>
    <w:tmpl w:val="367A3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D7342C"/>
    <w:multiLevelType w:val="hybridMultilevel"/>
    <w:tmpl w:val="7CDA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04EB9"/>
    <w:multiLevelType w:val="hybridMultilevel"/>
    <w:tmpl w:val="B8563196"/>
    <w:lvl w:ilvl="0" w:tplc="A6E89AC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537A5"/>
    <w:multiLevelType w:val="hybridMultilevel"/>
    <w:tmpl w:val="C8CE3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7566C"/>
    <w:multiLevelType w:val="hybridMultilevel"/>
    <w:tmpl w:val="4FB2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32B19"/>
    <w:multiLevelType w:val="hybridMultilevel"/>
    <w:tmpl w:val="0F28C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831E4"/>
    <w:multiLevelType w:val="hybridMultilevel"/>
    <w:tmpl w:val="51AA69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3A024E4"/>
    <w:multiLevelType w:val="hybridMultilevel"/>
    <w:tmpl w:val="3670B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1E5B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77A68"/>
    <w:multiLevelType w:val="hybridMultilevel"/>
    <w:tmpl w:val="EEDAB376"/>
    <w:lvl w:ilvl="0" w:tplc="4080D610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3133F"/>
    <w:multiLevelType w:val="hybridMultilevel"/>
    <w:tmpl w:val="2AF20B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48E221D"/>
    <w:multiLevelType w:val="hybridMultilevel"/>
    <w:tmpl w:val="B2920980"/>
    <w:lvl w:ilvl="0" w:tplc="5328A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B2B57FB"/>
    <w:multiLevelType w:val="hybridMultilevel"/>
    <w:tmpl w:val="E30285C8"/>
    <w:lvl w:ilvl="0" w:tplc="6C2E9A6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C840789"/>
    <w:multiLevelType w:val="hybridMultilevel"/>
    <w:tmpl w:val="832A8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3A909B5"/>
    <w:multiLevelType w:val="hybridMultilevel"/>
    <w:tmpl w:val="2576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25146"/>
    <w:multiLevelType w:val="hybridMultilevel"/>
    <w:tmpl w:val="625841A2"/>
    <w:lvl w:ilvl="0" w:tplc="A96AEB98">
      <w:start w:val="1"/>
      <w:numFmt w:val="decimal"/>
      <w:lvlText w:val="%1."/>
      <w:lvlJc w:val="left"/>
      <w:pPr>
        <w:ind w:left="720" w:hanging="360"/>
      </w:pPr>
      <w:rPr>
        <w:rFonts w:ascii="Segoe Script" w:hAnsi="Segoe Script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33AD6"/>
    <w:multiLevelType w:val="hybridMultilevel"/>
    <w:tmpl w:val="690A3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E7437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10BE3"/>
    <w:multiLevelType w:val="hybridMultilevel"/>
    <w:tmpl w:val="87929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1F3E40"/>
    <w:multiLevelType w:val="hybridMultilevel"/>
    <w:tmpl w:val="D4E61FD8"/>
    <w:lvl w:ilvl="0" w:tplc="ECB4345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19"/>
  </w:num>
  <w:num w:numId="6">
    <w:abstractNumId w:val="7"/>
  </w:num>
  <w:num w:numId="7">
    <w:abstractNumId w:val="13"/>
  </w:num>
  <w:num w:numId="8">
    <w:abstractNumId w:val="17"/>
  </w:num>
  <w:num w:numId="9">
    <w:abstractNumId w:val="22"/>
  </w:num>
  <w:num w:numId="10">
    <w:abstractNumId w:val="0"/>
  </w:num>
  <w:num w:numId="11">
    <w:abstractNumId w:val="15"/>
  </w:num>
  <w:num w:numId="12">
    <w:abstractNumId w:val="11"/>
  </w:num>
  <w:num w:numId="13">
    <w:abstractNumId w:val="18"/>
  </w:num>
  <w:num w:numId="14">
    <w:abstractNumId w:val="12"/>
  </w:num>
  <w:num w:numId="15">
    <w:abstractNumId w:val="6"/>
  </w:num>
  <w:num w:numId="16">
    <w:abstractNumId w:val="4"/>
  </w:num>
  <w:num w:numId="17">
    <w:abstractNumId w:val="9"/>
  </w:num>
  <w:num w:numId="18">
    <w:abstractNumId w:val="14"/>
  </w:num>
  <w:num w:numId="19">
    <w:abstractNumId w:val="1"/>
  </w:num>
  <w:num w:numId="20">
    <w:abstractNumId w:val="10"/>
  </w:num>
  <w:num w:numId="21">
    <w:abstractNumId w:val="20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D4"/>
    <w:rsid w:val="00095D6E"/>
    <w:rsid w:val="000C2379"/>
    <w:rsid w:val="00134705"/>
    <w:rsid w:val="0017106D"/>
    <w:rsid w:val="00306D98"/>
    <w:rsid w:val="00356351"/>
    <w:rsid w:val="004B0C74"/>
    <w:rsid w:val="009136D0"/>
    <w:rsid w:val="009A4D6E"/>
    <w:rsid w:val="00B94302"/>
    <w:rsid w:val="00C57AD4"/>
    <w:rsid w:val="00DE70B6"/>
    <w:rsid w:val="00E50B30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30"/>
    <w:pPr>
      <w:ind w:left="720"/>
      <w:contextualSpacing/>
    </w:pPr>
  </w:style>
  <w:style w:type="character" w:styleId="a4">
    <w:name w:val="Strong"/>
    <w:basedOn w:val="a0"/>
    <w:uiPriority w:val="22"/>
    <w:qFormat/>
    <w:rsid w:val="00306D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30"/>
    <w:pPr>
      <w:ind w:left="720"/>
      <w:contextualSpacing/>
    </w:pPr>
  </w:style>
  <w:style w:type="character" w:styleId="a4">
    <w:name w:val="Strong"/>
    <w:basedOn w:val="a0"/>
    <w:uiPriority w:val="22"/>
    <w:qFormat/>
    <w:rsid w:val="00306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C37FE-8577-4196-B411-5126815E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Игорь</cp:lastModifiedBy>
  <cp:revision>2</cp:revision>
  <dcterms:created xsi:type="dcterms:W3CDTF">2021-09-10T09:33:00Z</dcterms:created>
  <dcterms:modified xsi:type="dcterms:W3CDTF">2021-09-10T09:33:00Z</dcterms:modified>
</cp:coreProperties>
</file>